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ED324" w14:textId="77777777" w:rsidR="008532EA" w:rsidRDefault="00460E92" w:rsidP="00460E92">
      <w:pPr>
        <w:autoSpaceDE w:val="0"/>
        <w:autoSpaceDN w:val="0"/>
        <w:adjustRightInd w:val="0"/>
        <w:rPr>
          <w:rFonts w:ascii="Century Gothic" w:hAnsi="Century Gothic" w:cs="CIDFont+F2"/>
          <w:sz w:val="40"/>
          <w:szCs w:val="40"/>
          <w:lang w:val="en-BE"/>
        </w:rPr>
      </w:pPr>
      <w:proofErr w:type="spellStart"/>
      <w:r w:rsidRPr="00E044C3">
        <w:rPr>
          <w:rFonts w:ascii="Century Gothic" w:hAnsi="Century Gothic" w:cs="CIDFont+F2"/>
          <w:sz w:val="40"/>
          <w:szCs w:val="40"/>
          <w:lang w:val="en-BE"/>
        </w:rPr>
        <w:t>Jurist</w:t>
      </w:r>
      <w:proofErr w:type="spellEnd"/>
    </w:p>
    <w:p w14:paraId="40F8DCCB" w14:textId="41E14823" w:rsidR="00460E92" w:rsidRDefault="008532EA" w:rsidP="00460E92">
      <w:pPr>
        <w:autoSpaceDE w:val="0"/>
        <w:autoSpaceDN w:val="0"/>
        <w:adjustRightInd w:val="0"/>
        <w:rPr>
          <w:rFonts w:ascii="Century Gothic" w:hAnsi="Century Gothic" w:cs="CIDFont+F2"/>
          <w:sz w:val="20"/>
          <w:szCs w:val="20"/>
          <w:lang w:val="en-BE"/>
        </w:rPr>
      </w:pPr>
      <w:proofErr w:type="spellStart"/>
      <w:r w:rsidRPr="008532EA">
        <w:rPr>
          <w:rFonts w:ascii="Century Gothic" w:hAnsi="Century Gothic" w:cs="CIDFont+F2"/>
          <w:i/>
          <w:iCs/>
          <w:lang w:val="nl-NL"/>
        </w:rPr>
        <w:t>Conseiller</w:t>
      </w:r>
      <w:proofErr w:type="spellEnd"/>
      <w:r w:rsidRPr="008532EA">
        <w:rPr>
          <w:rFonts w:ascii="Century Gothic" w:hAnsi="Century Gothic" w:cs="CIDFont+F2"/>
          <w:i/>
          <w:iCs/>
          <w:lang w:val="nl-NL"/>
        </w:rPr>
        <w:t xml:space="preserve"> de </w:t>
      </w:r>
      <w:proofErr w:type="spellStart"/>
      <w:r w:rsidRPr="008532EA">
        <w:rPr>
          <w:rFonts w:ascii="Century Gothic" w:hAnsi="Century Gothic" w:cs="CIDFont+F2"/>
          <w:i/>
          <w:iCs/>
          <w:lang w:val="nl-NL"/>
        </w:rPr>
        <w:t>l’Ombudsma</w:t>
      </w:r>
      <w:r>
        <w:rPr>
          <w:rFonts w:ascii="Century Gothic" w:hAnsi="Century Gothic" w:cs="CIDFont+F2"/>
          <w:i/>
          <w:iCs/>
          <w:lang w:val="nl-NL"/>
        </w:rPr>
        <w:t>n</w:t>
      </w:r>
      <w:proofErr w:type="spellEnd"/>
      <w:r>
        <w:rPr>
          <w:rFonts w:ascii="Century Gothic" w:hAnsi="Century Gothic" w:cs="CIDFont+F2"/>
          <w:i/>
          <w:iCs/>
          <w:lang w:val="nl-NL"/>
        </w:rPr>
        <w:t xml:space="preserve"> des Assurances</w:t>
      </w:r>
    </w:p>
    <w:p w14:paraId="65484EAB" w14:textId="77777777" w:rsidR="00460E92" w:rsidRPr="00E044C3" w:rsidRDefault="00460E92" w:rsidP="00460E92">
      <w:pPr>
        <w:autoSpaceDE w:val="0"/>
        <w:autoSpaceDN w:val="0"/>
        <w:adjustRightInd w:val="0"/>
        <w:rPr>
          <w:rFonts w:ascii="Century Gothic" w:hAnsi="Century Gothic" w:cs="CIDFont+F2"/>
          <w:sz w:val="20"/>
          <w:szCs w:val="20"/>
          <w:lang w:val="en-BE"/>
        </w:rPr>
      </w:pPr>
    </w:p>
    <w:p w14:paraId="6D204A67" w14:textId="77777777" w:rsidR="008532EA" w:rsidRPr="008532EA" w:rsidRDefault="008532EA" w:rsidP="008532EA">
      <w:pPr>
        <w:pStyle w:val="NormalWeb"/>
        <w:shd w:val="clear" w:color="auto" w:fill="FFFFFF"/>
        <w:rPr>
          <w:rFonts w:ascii="Century Gothic" w:hAnsi="Century Gothic" w:cs="Segoe UI"/>
          <w:sz w:val="22"/>
          <w:szCs w:val="22"/>
        </w:rPr>
      </w:pPr>
      <w:proofErr w:type="spellStart"/>
      <w:proofErr w:type="gramStart"/>
      <w:r w:rsidRPr="008532EA">
        <w:rPr>
          <w:rStyle w:val="Strong"/>
          <w:rFonts w:ascii="Century Gothic" w:hAnsi="Century Gothic" w:cs="Segoe UI"/>
          <w:sz w:val="22"/>
          <w:szCs w:val="22"/>
        </w:rPr>
        <w:t>Fonction</w:t>
      </w:r>
      <w:proofErr w:type="spellEnd"/>
      <w:r w:rsidRPr="008532EA">
        <w:rPr>
          <w:rStyle w:val="white-space-pre"/>
          <w:rFonts w:ascii="Century Gothic" w:hAnsi="Century Gothic" w:cs="Segoe UI"/>
          <w:b/>
          <w:bCs/>
          <w:sz w:val="22"/>
          <w:szCs w:val="22"/>
        </w:rPr>
        <w:t xml:space="preserve"> </w:t>
      </w:r>
      <w:r w:rsidRPr="008532EA">
        <w:rPr>
          <w:rFonts w:ascii="Century Gothic" w:hAnsi="Century Gothic" w:cs="Segoe UI"/>
          <w:sz w:val="22"/>
          <w:szCs w:val="22"/>
        </w:rPr>
        <w:t>:</w:t>
      </w:r>
      <w:proofErr w:type="gram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Vous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assurez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la gestion des dossiers de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plaintes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entre le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consommateur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et les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différents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acteurs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du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secteur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l’assurance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.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Vous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cherchez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à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trouver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des solutions entre les </w:t>
      </w:r>
      <w:proofErr w:type="gramStart"/>
      <w:r w:rsidRPr="008532EA">
        <w:rPr>
          <w:rFonts w:ascii="Century Gothic" w:hAnsi="Century Gothic" w:cs="Segoe UI"/>
          <w:sz w:val="22"/>
          <w:szCs w:val="22"/>
        </w:rPr>
        <w:t>parties</w:t>
      </w:r>
      <w:proofErr w:type="gram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ou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le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cas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échéant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informez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les parties de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leurs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droits et obligations. En concertation avec les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correspondants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des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entreprises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d'assurances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,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vous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recueillez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toutes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les </w:t>
      </w:r>
      <w:proofErr w:type="spellStart"/>
      <w:proofErr w:type="gramStart"/>
      <w:r w:rsidRPr="008532EA">
        <w:rPr>
          <w:rFonts w:ascii="Century Gothic" w:hAnsi="Century Gothic" w:cs="Segoe UI"/>
          <w:sz w:val="22"/>
          <w:szCs w:val="22"/>
        </w:rPr>
        <w:t>informations</w:t>
      </w:r>
      <w:proofErr w:type="spellEnd"/>
      <w:proofErr w:type="gram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utiles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.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Vous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conseillez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l'Ombudsman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sur les démarches à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entreprendre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et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l’assistez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dans les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recommandations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à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formuler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envers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le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secteur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.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Vous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traduisez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les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décisions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prises en actions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concrètes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(entre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autres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rédaction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réponses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>).</w:t>
      </w:r>
    </w:p>
    <w:p w14:paraId="0AD33B98" w14:textId="77777777" w:rsidR="008532EA" w:rsidRPr="008532EA" w:rsidRDefault="008532EA" w:rsidP="008532EA">
      <w:pPr>
        <w:pStyle w:val="NormalWeb"/>
        <w:shd w:val="clear" w:color="auto" w:fill="FFFFFF"/>
        <w:rPr>
          <w:rFonts w:ascii="Century Gothic" w:hAnsi="Century Gothic" w:cs="Segoe UI"/>
          <w:sz w:val="22"/>
          <w:szCs w:val="22"/>
        </w:rPr>
      </w:pPr>
    </w:p>
    <w:p w14:paraId="64A1F887" w14:textId="77777777" w:rsidR="008532EA" w:rsidRPr="008532EA" w:rsidRDefault="008532EA" w:rsidP="008532EA">
      <w:pPr>
        <w:pStyle w:val="NormalWeb"/>
        <w:shd w:val="clear" w:color="auto" w:fill="FFFFFF"/>
        <w:rPr>
          <w:rFonts w:ascii="Century Gothic" w:hAnsi="Century Gothic" w:cs="Segoe UI"/>
          <w:sz w:val="22"/>
          <w:szCs w:val="22"/>
        </w:rPr>
      </w:pPr>
      <w:proofErr w:type="spellStart"/>
      <w:proofErr w:type="gramStart"/>
      <w:r w:rsidRPr="008532EA">
        <w:rPr>
          <w:rStyle w:val="Strong"/>
          <w:rFonts w:ascii="Century Gothic" w:hAnsi="Century Gothic" w:cs="Segoe UI"/>
          <w:sz w:val="22"/>
          <w:szCs w:val="22"/>
        </w:rPr>
        <w:t>Profil</w:t>
      </w:r>
      <w:proofErr w:type="spellEnd"/>
      <w:r w:rsidRPr="008532EA">
        <w:rPr>
          <w:rStyle w:val="white-space-pre"/>
          <w:rFonts w:ascii="Century Gothic" w:hAnsi="Century Gothic" w:cs="Segoe UI"/>
          <w:b/>
          <w:bCs/>
          <w:sz w:val="22"/>
          <w:szCs w:val="22"/>
        </w:rPr>
        <w:t xml:space="preserve"> </w:t>
      </w:r>
      <w:r w:rsidRPr="008532EA">
        <w:rPr>
          <w:rFonts w:ascii="Century Gothic" w:hAnsi="Century Gothic" w:cs="Segoe UI"/>
          <w:sz w:val="22"/>
          <w:szCs w:val="22"/>
        </w:rPr>
        <w:t>:</w:t>
      </w:r>
      <w:proofErr w:type="gramEnd"/>
      <w:r w:rsidRPr="008532EA">
        <w:rPr>
          <w:rFonts w:ascii="Century Gothic" w:hAnsi="Century Gothic" w:cs="Segoe UI"/>
          <w:sz w:val="22"/>
          <w:szCs w:val="22"/>
        </w:rPr>
        <w:t xml:space="preserve"> Master en droit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ou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formation supérieure en assurances. Une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expérience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dans le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domaine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l’assurance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vie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ou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chez un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conseiller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en assurances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est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un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atout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.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Connaissance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opérationnelle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de la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deuxième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langue. Excellent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communicateur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(tant sur le plan oral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qu'écrit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).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Vous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alliez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indépendance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et esprit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d'équipe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>.</w:t>
      </w:r>
    </w:p>
    <w:p w14:paraId="34C849BB" w14:textId="77777777" w:rsidR="008532EA" w:rsidRPr="008532EA" w:rsidRDefault="008532EA" w:rsidP="008532EA">
      <w:pPr>
        <w:pStyle w:val="NormalWeb"/>
        <w:shd w:val="clear" w:color="auto" w:fill="FFFFFF"/>
        <w:rPr>
          <w:rFonts w:ascii="Century Gothic" w:hAnsi="Century Gothic" w:cs="Segoe UI"/>
          <w:sz w:val="22"/>
          <w:szCs w:val="22"/>
        </w:rPr>
      </w:pPr>
    </w:p>
    <w:p w14:paraId="02C159FD" w14:textId="77777777" w:rsidR="008532EA" w:rsidRPr="008532EA" w:rsidRDefault="008532EA" w:rsidP="008532EA">
      <w:pPr>
        <w:pStyle w:val="NormalWeb"/>
        <w:shd w:val="clear" w:color="auto" w:fill="FFFFFF"/>
        <w:rPr>
          <w:rFonts w:ascii="Century Gothic" w:hAnsi="Century Gothic" w:cs="Segoe UI"/>
          <w:sz w:val="22"/>
          <w:szCs w:val="22"/>
        </w:rPr>
      </w:pPr>
      <w:r w:rsidRPr="008532EA">
        <w:rPr>
          <w:rFonts w:ascii="Century Gothic" w:hAnsi="Century Gothic" w:cs="Segoe UI"/>
          <w:sz w:val="22"/>
          <w:szCs w:val="22"/>
        </w:rPr>
        <w:t xml:space="preserve">Nous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vous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proposons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une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fonction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remplie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défis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multiples, un management de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proximité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et un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environnement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de travail stable et convivial. Une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rémunération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attractive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complétée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d’avantages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extralégaux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variés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ainsi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que de larges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possibilités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de formation.</w:t>
      </w:r>
    </w:p>
    <w:p w14:paraId="4EA5E439" w14:textId="77777777" w:rsidR="008532EA" w:rsidRPr="008532EA" w:rsidRDefault="008532EA" w:rsidP="008532EA">
      <w:pPr>
        <w:pStyle w:val="NormalWeb"/>
        <w:shd w:val="clear" w:color="auto" w:fill="FFFFFF"/>
        <w:rPr>
          <w:rFonts w:ascii="Century Gothic" w:hAnsi="Century Gothic" w:cs="Segoe UI"/>
          <w:sz w:val="22"/>
          <w:szCs w:val="22"/>
        </w:rPr>
      </w:pPr>
    </w:p>
    <w:p w14:paraId="4D314A15" w14:textId="77777777" w:rsidR="008532EA" w:rsidRPr="008532EA" w:rsidRDefault="008532EA" w:rsidP="008532EA">
      <w:pPr>
        <w:pStyle w:val="NormalWeb"/>
        <w:shd w:val="clear" w:color="auto" w:fill="FFFFFF"/>
        <w:rPr>
          <w:rFonts w:ascii="Century Gothic" w:hAnsi="Century Gothic" w:cs="Segoe UI"/>
          <w:sz w:val="22"/>
          <w:szCs w:val="22"/>
        </w:rPr>
      </w:pPr>
      <w:proofErr w:type="spellStart"/>
      <w:r w:rsidRPr="008532EA">
        <w:rPr>
          <w:rFonts w:ascii="Century Gothic" w:hAnsi="Century Gothic" w:cs="Segoe UI"/>
          <w:b/>
          <w:bCs/>
          <w:sz w:val="22"/>
          <w:szCs w:val="22"/>
        </w:rPr>
        <w:t>Intéressé</w:t>
      </w:r>
      <w:proofErr w:type="spellEnd"/>
      <w:r w:rsidRPr="008532EA">
        <w:rPr>
          <w:rFonts w:ascii="Century Gothic" w:hAnsi="Century Gothic" w:cs="Segoe UI"/>
          <w:b/>
          <w:bCs/>
          <w:sz w:val="22"/>
          <w:szCs w:val="22"/>
        </w:rPr>
        <w:t>(e</w:t>
      </w:r>
      <w:proofErr w:type="gramStart"/>
      <w:r w:rsidRPr="008532EA">
        <w:rPr>
          <w:rFonts w:ascii="Century Gothic" w:hAnsi="Century Gothic" w:cs="Segoe UI"/>
          <w:b/>
          <w:bCs/>
          <w:sz w:val="22"/>
          <w:szCs w:val="22"/>
        </w:rPr>
        <w:t>) ?</w:t>
      </w:r>
      <w:proofErr w:type="gram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Transmettez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sans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tarder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ta candidature (CV et motivations) à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l’adresse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</w:t>
      </w:r>
      <w:proofErr w:type="gramStart"/>
      <w:r w:rsidRPr="008532EA">
        <w:rPr>
          <w:rFonts w:ascii="Century Gothic" w:hAnsi="Century Gothic" w:cs="Segoe UI"/>
          <w:sz w:val="22"/>
          <w:szCs w:val="22"/>
        </w:rPr>
        <w:t>mail :</w:t>
      </w:r>
      <w:proofErr w:type="gramEnd"/>
      <w:r w:rsidRPr="008532EA">
        <w:rPr>
          <w:rStyle w:val="white-space-pre"/>
          <w:rFonts w:ascii="Century Gothic" w:hAnsi="Century Gothic" w:cs="Segoe UI"/>
          <w:sz w:val="22"/>
          <w:szCs w:val="22"/>
        </w:rPr>
        <w:t xml:space="preserve"> </w:t>
      </w:r>
      <w:r w:rsidRPr="008532EA">
        <w:rPr>
          <w:rStyle w:val="Strong"/>
          <w:rFonts w:ascii="Century Gothic" w:hAnsi="Century Gothic" w:cs="Segoe UI"/>
          <w:sz w:val="22"/>
          <w:szCs w:val="22"/>
        </w:rPr>
        <w:t>hr@ombudsman-insurance.be</w:t>
      </w:r>
      <w:r w:rsidRPr="008532EA">
        <w:rPr>
          <w:rFonts w:ascii="Century Gothic" w:hAnsi="Century Gothic" w:cs="Segoe UI"/>
          <w:sz w:val="22"/>
          <w:szCs w:val="22"/>
        </w:rPr>
        <w:t xml:space="preserve">, à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l’attention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 xml:space="preserve"> de Jean-Philippe </w:t>
      </w:r>
      <w:proofErr w:type="spellStart"/>
      <w:r w:rsidRPr="008532EA">
        <w:rPr>
          <w:rFonts w:ascii="Century Gothic" w:hAnsi="Century Gothic" w:cs="Segoe UI"/>
          <w:sz w:val="22"/>
          <w:szCs w:val="22"/>
        </w:rPr>
        <w:t>Degand</w:t>
      </w:r>
      <w:proofErr w:type="spellEnd"/>
      <w:r w:rsidRPr="008532EA">
        <w:rPr>
          <w:rFonts w:ascii="Century Gothic" w:hAnsi="Century Gothic" w:cs="Segoe UI"/>
          <w:sz w:val="22"/>
          <w:szCs w:val="22"/>
        </w:rPr>
        <w:t>.</w:t>
      </w:r>
    </w:p>
    <w:p w14:paraId="6CFFBC74" w14:textId="77777777" w:rsidR="008532EA" w:rsidRPr="008532EA" w:rsidRDefault="008532EA" w:rsidP="00460E92">
      <w:pPr>
        <w:autoSpaceDE w:val="0"/>
        <w:autoSpaceDN w:val="0"/>
        <w:adjustRightInd w:val="0"/>
        <w:rPr>
          <w:rFonts w:ascii="Century Gothic" w:hAnsi="Century Gothic"/>
          <w:sz w:val="22"/>
          <w:szCs w:val="22"/>
          <w:lang w:val="en-BE"/>
        </w:rPr>
      </w:pPr>
    </w:p>
    <w:sectPr w:rsidR="008532EA" w:rsidRPr="008532EA" w:rsidSect="009708D6">
      <w:headerReference w:type="default" r:id="rId7"/>
      <w:footerReference w:type="default" r:id="rId8"/>
      <w:headerReference w:type="first" r:id="rId9"/>
      <w:pgSz w:w="11906" w:h="16838"/>
      <w:pgMar w:top="2898" w:right="1417" w:bottom="1747" w:left="1417" w:header="0" w:footer="5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1F4A1" w14:textId="77777777" w:rsidR="0046249E" w:rsidRDefault="0046249E" w:rsidP="00365814">
      <w:r>
        <w:separator/>
      </w:r>
    </w:p>
  </w:endnote>
  <w:endnote w:type="continuationSeparator" w:id="0">
    <w:p w14:paraId="2251ABFE" w14:textId="77777777" w:rsidR="0046249E" w:rsidRDefault="0046249E" w:rsidP="003658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aven Pro">
    <w:altName w:val="﷽﷽﷽﷽﷽﷽﷽﷽o"/>
    <w:charset w:val="4D"/>
    <w:family w:val="auto"/>
    <w:pitch w:val="variable"/>
    <w:sig w:usb0="A00000FF" w:usb1="5000205B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sap">
    <w:altName w:val="Calibri"/>
    <w:charset w:val="4D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2E2C" w14:textId="7C9E44AC" w:rsidR="00365814" w:rsidRPr="00365814" w:rsidRDefault="00365814" w:rsidP="00365814">
    <w:pPr>
      <w:pStyle w:val="Paragraphestandard"/>
      <w:spacing w:line="168" w:lineRule="auto"/>
      <w:jc w:val="center"/>
      <w:rPr>
        <w:rFonts w:ascii="Asap" w:hAnsi="Asap" w:cs="Asap"/>
        <w:color w:val="004B81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D5F95" w14:textId="77777777" w:rsidR="0046249E" w:rsidRDefault="0046249E" w:rsidP="00365814">
      <w:r>
        <w:separator/>
      </w:r>
    </w:p>
  </w:footnote>
  <w:footnote w:type="continuationSeparator" w:id="0">
    <w:p w14:paraId="046901AA" w14:textId="77777777" w:rsidR="0046249E" w:rsidRDefault="0046249E" w:rsidP="003658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7D967" w14:textId="38628BF5" w:rsidR="006351C6" w:rsidRDefault="006351C6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37A0135E" wp14:editId="55BA006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1600" cy="10728000"/>
          <wp:effectExtent l="0" t="0" r="635" b="3810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55E19" w14:textId="77777777" w:rsidR="006351C6" w:rsidRDefault="006351C6">
    <w:pPr>
      <w:pStyle w:val="Header"/>
    </w:pPr>
  </w:p>
  <w:p w14:paraId="3F2C630B" w14:textId="77777777" w:rsidR="006351C6" w:rsidRDefault="006351C6">
    <w:pPr>
      <w:pStyle w:val="Header"/>
    </w:pPr>
  </w:p>
  <w:p w14:paraId="50B4D300" w14:textId="77777777" w:rsidR="006351C6" w:rsidRDefault="006351C6">
    <w:pPr>
      <w:pStyle w:val="Header"/>
    </w:pPr>
  </w:p>
  <w:p w14:paraId="253E2235" w14:textId="77777777" w:rsidR="006351C6" w:rsidRDefault="006351C6">
    <w:pPr>
      <w:pStyle w:val="Header"/>
    </w:pPr>
  </w:p>
  <w:p w14:paraId="7D8F95D8" w14:textId="77777777" w:rsidR="006351C6" w:rsidRDefault="006351C6">
    <w:pPr>
      <w:pStyle w:val="Header"/>
    </w:pPr>
  </w:p>
  <w:p w14:paraId="75B2197E" w14:textId="77777777" w:rsidR="006351C6" w:rsidRDefault="006351C6">
    <w:pPr>
      <w:pStyle w:val="Header"/>
    </w:pPr>
  </w:p>
  <w:p w14:paraId="397B3467" w14:textId="77777777" w:rsidR="006351C6" w:rsidRDefault="006351C6">
    <w:pPr>
      <w:pStyle w:val="Header"/>
    </w:pPr>
  </w:p>
  <w:p w14:paraId="0B082681" w14:textId="77777777" w:rsidR="006351C6" w:rsidRDefault="006351C6">
    <w:pPr>
      <w:pStyle w:val="Header"/>
    </w:pPr>
  </w:p>
  <w:p w14:paraId="3FA56AAA" w14:textId="77777777" w:rsidR="006351C6" w:rsidRDefault="006351C6">
    <w:pPr>
      <w:pStyle w:val="Header"/>
    </w:pPr>
  </w:p>
  <w:p w14:paraId="55A6CA36" w14:textId="77777777" w:rsidR="006351C6" w:rsidRDefault="006351C6">
    <w:pPr>
      <w:pStyle w:val="Header"/>
    </w:pPr>
  </w:p>
  <w:p w14:paraId="2814CFFA" w14:textId="77777777" w:rsidR="006351C6" w:rsidRDefault="006351C6">
    <w:pPr>
      <w:pStyle w:val="Header"/>
    </w:pPr>
  </w:p>
  <w:p w14:paraId="40FF1B89" w14:textId="75F48C38" w:rsidR="006351C6" w:rsidRDefault="006351C6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1" allowOverlap="1" wp14:anchorId="583DBF59" wp14:editId="586085D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0630" cy="10727690"/>
          <wp:effectExtent l="0" t="0" r="1270" b="381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630" cy="10727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in;height:1in;visibility:visible;mso-wrap-style:square" o:bullet="t">
        <v:imagedata r:id="rId1" o:title=""/>
      </v:shape>
    </w:pict>
  </w:numPicBullet>
  <w:numPicBullet w:numPicBulletId="1">
    <w:pict>
      <v:shape id="_x0000_i1027" type="#_x0000_t75" style="width:91.65pt;height:68.25pt;visibility:visible;mso-wrap-style:square" o:bullet="t">
        <v:imagedata r:id="rId2" o:title=""/>
      </v:shape>
    </w:pict>
  </w:numPicBullet>
  <w:numPicBullet w:numPicBulletId="2">
    <w:pict>
      <v:shape id="_x0000_i1028" type="#_x0000_t75" style="width:60.8pt;height:64.5pt;visibility:visible;mso-wrap-style:square" o:bullet="t">
        <v:imagedata r:id="rId3" o:title=""/>
      </v:shape>
    </w:pict>
  </w:numPicBullet>
  <w:abstractNum w:abstractNumId="0" w15:restartNumberingAfterBreak="0">
    <w:nsid w:val="607F3AA3"/>
    <w:multiLevelType w:val="hybridMultilevel"/>
    <w:tmpl w:val="6A5E2FEC"/>
    <w:lvl w:ilvl="0" w:tplc="F9D4E17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F0F8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90E3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7EFE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761F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00C7E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000F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409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C6822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CA222B4"/>
    <w:multiLevelType w:val="hybridMultilevel"/>
    <w:tmpl w:val="F5D4629A"/>
    <w:lvl w:ilvl="0" w:tplc="06E82FD4">
      <w:start w:val="1"/>
      <w:numFmt w:val="bullet"/>
      <w:lvlText w:val=""/>
      <w:lvlPicBulletId w:val="2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5EFE962E" w:tentative="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2" w:tplc="DF4C178E" w:tentative="1">
      <w:start w:val="1"/>
      <w:numFmt w:val="bullet"/>
      <w:lvlText w:val=""/>
      <w:lvlJc w:val="left"/>
      <w:pPr>
        <w:tabs>
          <w:tab w:val="num" w:pos="2368"/>
        </w:tabs>
        <w:ind w:left="2368" w:hanging="360"/>
      </w:pPr>
      <w:rPr>
        <w:rFonts w:ascii="Symbol" w:hAnsi="Symbol" w:hint="default"/>
      </w:rPr>
    </w:lvl>
    <w:lvl w:ilvl="3" w:tplc="F8E04FC8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2D6259E6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5" w:tplc="451E16C8" w:tentative="1">
      <w:start w:val="1"/>
      <w:numFmt w:val="bullet"/>
      <w:lvlText w:val=""/>
      <w:lvlJc w:val="left"/>
      <w:pPr>
        <w:tabs>
          <w:tab w:val="num" w:pos="4528"/>
        </w:tabs>
        <w:ind w:left="4528" w:hanging="360"/>
      </w:pPr>
      <w:rPr>
        <w:rFonts w:ascii="Symbol" w:hAnsi="Symbol" w:hint="default"/>
      </w:rPr>
    </w:lvl>
    <w:lvl w:ilvl="6" w:tplc="79BCA166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331C0BF8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8" w:tplc="64466AB4" w:tentative="1">
      <w:start w:val="1"/>
      <w:numFmt w:val="bullet"/>
      <w:lvlText w:val=""/>
      <w:lvlJc w:val="left"/>
      <w:pPr>
        <w:tabs>
          <w:tab w:val="num" w:pos="6688"/>
        </w:tabs>
        <w:ind w:left="6688" w:hanging="360"/>
      </w:pPr>
      <w:rPr>
        <w:rFonts w:ascii="Symbol" w:hAnsi="Symbol" w:hint="default"/>
      </w:rPr>
    </w:lvl>
  </w:abstractNum>
  <w:num w:numId="1" w16cid:durableId="1440836890">
    <w:abstractNumId w:val="0"/>
  </w:num>
  <w:num w:numId="2" w16cid:durableId="17408334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814"/>
    <w:rsid w:val="00104C0C"/>
    <w:rsid w:val="00365814"/>
    <w:rsid w:val="00460E92"/>
    <w:rsid w:val="0046249E"/>
    <w:rsid w:val="005141B5"/>
    <w:rsid w:val="006351C6"/>
    <w:rsid w:val="006B650E"/>
    <w:rsid w:val="008532EA"/>
    <w:rsid w:val="009476C4"/>
    <w:rsid w:val="009708D6"/>
    <w:rsid w:val="009E7BA4"/>
    <w:rsid w:val="00C93A8D"/>
    <w:rsid w:val="00D01FD8"/>
    <w:rsid w:val="00D35B3A"/>
    <w:rsid w:val="00D553F0"/>
    <w:rsid w:val="00D73E69"/>
    <w:rsid w:val="00DD16FA"/>
    <w:rsid w:val="00E03C4F"/>
    <w:rsid w:val="00E752D7"/>
    <w:rsid w:val="00F476B9"/>
    <w:rsid w:val="00F6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90E37"/>
  <w15:chartTrackingRefBased/>
  <w15:docId w15:val="{3FBD01DF-8156-E84C-8464-D16B7BD98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581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814"/>
  </w:style>
  <w:style w:type="paragraph" w:styleId="Footer">
    <w:name w:val="footer"/>
    <w:basedOn w:val="Normal"/>
    <w:link w:val="FooterChar"/>
    <w:uiPriority w:val="99"/>
    <w:unhideWhenUsed/>
    <w:rsid w:val="0036581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814"/>
  </w:style>
  <w:style w:type="paragraph" w:customStyle="1" w:styleId="Paragraphestandard">
    <w:name w:val="[Paragraphe standard]"/>
    <w:basedOn w:val="Normal"/>
    <w:uiPriority w:val="99"/>
    <w:rsid w:val="0036581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fr-FR"/>
    </w:rPr>
  </w:style>
  <w:style w:type="paragraph" w:customStyle="1" w:styleId="Body">
    <w:name w:val="Body"/>
    <w:basedOn w:val="Normal"/>
    <w:uiPriority w:val="99"/>
    <w:rsid w:val="009E7BA4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Maven Pro" w:hAnsi="Maven Pro" w:cs="Maven Pro"/>
      <w:color w:val="000000"/>
      <w:sz w:val="18"/>
      <w:szCs w:val="18"/>
      <w:lang w:val="fr-FR"/>
    </w:rPr>
  </w:style>
  <w:style w:type="character" w:styleId="PlaceholderText">
    <w:name w:val="Placeholder Text"/>
    <w:basedOn w:val="DefaultParagraphFont"/>
    <w:uiPriority w:val="99"/>
    <w:semiHidden/>
    <w:rsid w:val="009E7BA4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460E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0E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532E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BE" w:eastAsia="en-BE"/>
    </w:rPr>
  </w:style>
  <w:style w:type="character" w:styleId="Strong">
    <w:name w:val="Strong"/>
    <w:basedOn w:val="DefaultParagraphFont"/>
    <w:uiPriority w:val="22"/>
    <w:qFormat/>
    <w:rsid w:val="008532EA"/>
    <w:rPr>
      <w:b/>
      <w:bCs/>
    </w:rPr>
  </w:style>
  <w:style w:type="character" w:customStyle="1" w:styleId="white-space-pre">
    <w:name w:val="white-space-pre"/>
    <w:basedOn w:val="DefaultParagraphFont"/>
    <w:rsid w:val="00853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2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 Billaroch</dc:creator>
  <cp:keywords/>
  <dc:description/>
  <cp:lastModifiedBy>PEETROONS</cp:lastModifiedBy>
  <cp:revision>2</cp:revision>
  <cp:lastPrinted>2023-09-26T10:19:00Z</cp:lastPrinted>
  <dcterms:created xsi:type="dcterms:W3CDTF">2023-10-23T13:47:00Z</dcterms:created>
  <dcterms:modified xsi:type="dcterms:W3CDTF">2023-10-23T13:47:00Z</dcterms:modified>
</cp:coreProperties>
</file>